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-1495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0069-01-2025-005588-56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Шарафутдинова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Тимура </w:t>
      </w:r>
      <w:r>
        <w:rPr>
          <w:rFonts w:ascii="Times New Roman" w:eastAsia="Times New Roman" w:hAnsi="Times New Roman" w:cs="Times New Roman"/>
          <w:sz w:val="27"/>
          <w:szCs w:val="27"/>
        </w:rPr>
        <w:t>Тагировича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Шарафутдинов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адресу: ХМАО-Югра, г. Сургут, </w:t>
      </w:r>
      <w:r>
        <w:rPr>
          <w:rStyle w:val="cat-UserDefinedgrp-38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нарушение, выразившееся в неуплате административного штрафа в размере 750 рублей по постановлению № 18810586250321017689 по делу об административном правонарушении от 21.03.2025, вступившего в законную силу 01.04.2025, по ч. 2 ст. 12.9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Шарафутдинов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7"/>
          <w:szCs w:val="27"/>
        </w:rPr>
        <w:t>возвращенной с отметкой об истечении срока хранения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Шарафутдинов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Шарафутдинов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Т.Г.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86 ХМ 676204 об административном правонарушении от 27.06.2025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18810586250321017689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 01.04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Шарафутдинов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Т.Г. признан виновным в совершении административного правонарушения, предусмотренного ч. 2 ст. 12.9 КоАП РФ и ему назначено наказание в виде административного штрафа в размере 750 рублей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сведениями из ГИС ГМП.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Шарафутдинова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Шарафутдинова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Шарафутдинова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Тимура </w:t>
      </w:r>
      <w:r>
        <w:rPr>
          <w:rFonts w:ascii="Times New Roman" w:eastAsia="Times New Roman" w:hAnsi="Times New Roman" w:cs="Times New Roman"/>
          <w:sz w:val="27"/>
          <w:szCs w:val="27"/>
        </w:rPr>
        <w:t>Тагировича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1500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 тысяча пятьсот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0412365400695014952520107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1495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20">
    <w:name w:val="cat-UserDefined grp-3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